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861"/>
      </w:tblGrid>
      <w:tr w:rsidR="00206E65" w14:paraId="7AFD97B4" w14:textId="77777777" w:rsidTr="00206E65">
        <w:trPr>
          <w:trHeight w:val="3131"/>
        </w:trPr>
        <w:tc>
          <w:tcPr>
            <w:tcW w:w="2936" w:type="dxa"/>
          </w:tcPr>
          <w:p w14:paraId="1BB9BF76" w14:textId="77777777" w:rsidR="009F0888" w:rsidRPr="003B0348" w:rsidRDefault="009F0888" w:rsidP="003B0348">
            <w:pPr>
              <w:rPr>
                <w:sz w:val="20"/>
                <w:szCs w:val="20"/>
                <w:lang w:val="en-GB"/>
              </w:rPr>
            </w:pPr>
          </w:p>
          <w:p w14:paraId="002F59D0" w14:textId="0574ADFD" w:rsidR="009F0888" w:rsidRPr="0036575C" w:rsidRDefault="00206E65" w:rsidP="00206E65">
            <w:pPr>
              <w:tabs>
                <w:tab w:val="left" w:pos="2708"/>
              </w:tabs>
              <w:ind w:right="-296"/>
              <w:jc w:val="center"/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</w:pPr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 xml:space="preserve">Frei von </w:t>
            </w:r>
            <w:proofErr w:type="spellStart"/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>Kummer</w:t>
            </w:r>
            <w:proofErr w:type="spellEnd"/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 xml:space="preserve"> und </w:t>
            </w:r>
            <w:proofErr w:type="spellStart"/>
            <w:r>
              <w:rPr>
                <w:rFonts w:ascii="Agency FB" w:hAnsi="Agency FB"/>
                <w:b/>
                <w:bCs/>
                <w:sz w:val="72"/>
                <w:szCs w:val="72"/>
                <w:lang w:val="en-GB"/>
              </w:rPr>
              <w:t>Sorgen</w:t>
            </w:r>
            <w:proofErr w:type="spellEnd"/>
          </w:p>
        </w:tc>
        <w:tc>
          <w:tcPr>
            <w:tcW w:w="6861" w:type="dxa"/>
          </w:tcPr>
          <w:p w14:paraId="3395201C" w14:textId="6B368E82" w:rsidR="009F0888" w:rsidRDefault="00206E65" w:rsidP="00734160">
            <w:pPr>
              <w:rPr>
                <w:lang w:val="en-GB"/>
              </w:rPr>
            </w:pPr>
            <w:r w:rsidRPr="00206E65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705F927" wp14:editId="4F137550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15240</wp:posOffset>
                  </wp:positionV>
                  <wp:extent cx="2927985" cy="1945640"/>
                  <wp:effectExtent l="12700" t="12700" r="18415" b="1016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85" cy="1945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B1D231" w14:textId="70F1AB90" w:rsidR="00734160" w:rsidRDefault="00734160" w:rsidP="00734160">
      <w:pPr>
        <w:rPr>
          <w:lang w:val="en-GB"/>
        </w:rPr>
      </w:pPr>
    </w:p>
    <w:p w14:paraId="0D0653AA" w14:textId="2A0840C4" w:rsidR="009F0888" w:rsidRDefault="006B30E9" w:rsidP="009E46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Viele Menschen </w:t>
      </w:r>
      <w:r w:rsidR="00D404EE">
        <w:rPr>
          <w:i/>
          <w:iCs/>
          <w:sz w:val="24"/>
          <w:szCs w:val="24"/>
        </w:rPr>
        <w:t>wünschen sich,</w:t>
      </w:r>
      <w:r>
        <w:rPr>
          <w:i/>
          <w:iCs/>
          <w:sz w:val="24"/>
          <w:szCs w:val="24"/>
        </w:rPr>
        <w:t xml:space="preserve"> vo</w:t>
      </w:r>
      <w:r w:rsidR="00D404EE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 xml:space="preserve"> </w:t>
      </w:r>
      <w:r w:rsidR="00D404EE">
        <w:rPr>
          <w:i/>
          <w:iCs/>
          <w:sz w:val="24"/>
          <w:szCs w:val="24"/>
        </w:rPr>
        <w:t xml:space="preserve">schlimmen </w:t>
      </w:r>
      <w:r>
        <w:rPr>
          <w:i/>
          <w:iCs/>
          <w:sz w:val="24"/>
          <w:szCs w:val="24"/>
        </w:rPr>
        <w:t xml:space="preserve">Unglücken, die über sie </w:t>
      </w:r>
      <w:r w:rsidR="00D404EE">
        <w:rPr>
          <w:i/>
          <w:iCs/>
          <w:sz w:val="24"/>
          <w:szCs w:val="24"/>
        </w:rPr>
        <w:t xml:space="preserve">und ihre Lieben </w:t>
      </w:r>
      <w:r>
        <w:rPr>
          <w:i/>
          <w:iCs/>
          <w:sz w:val="24"/>
          <w:szCs w:val="24"/>
        </w:rPr>
        <w:t>hereinbrechen</w:t>
      </w:r>
      <w:r w:rsidR="00D404EE">
        <w:rPr>
          <w:i/>
          <w:iCs/>
          <w:sz w:val="24"/>
          <w:szCs w:val="24"/>
        </w:rPr>
        <w:t>, ihr Leben lang verschont zu bleiben. Seneca hat dazu eine klare Haltung:</w:t>
      </w:r>
    </w:p>
    <w:p w14:paraId="39C41603" w14:textId="77777777" w:rsidR="00744DE9" w:rsidRPr="00744DE9" w:rsidRDefault="00744DE9" w:rsidP="009E4670">
      <w:pPr>
        <w:jc w:val="both"/>
        <w:rPr>
          <w:i/>
          <w:iCs/>
          <w:sz w:val="24"/>
          <w:szCs w:val="24"/>
        </w:rPr>
      </w:pP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460"/>
        <w:gridCol w:w="5361"/>
        <w:gridCol w:w="3951"/>
      </w:tblGrid>
      <w:tr w:rsidR="00201702" w:rsidRPr="00FF76A0" w14:paraId="011A5AD7" w14:textId="77777777" w:rsidTr="00E86A33">
        <w:tc>
          <w:tcPr>
            <w:tcW w:w="421" w:type="dxa"/>
            <w:shd w:val="clear" w:color="auto" w:fill="D9D9D9" w:themeFill="background1" w:themeFillShade="D9"/>
          </w:tcPr>
          <w:p w14:paraId="4C3FEF14" w14:textId="77777777" w:rsidR="00201702" w:rsidRDefault="00201702" w:rsidP="00E86A33">
            <w:pPr>
              <w:spacing w:before="120"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14:paraId="50C28939" w14:textId="1B597E38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E4D7776" w14:textId="534BEB61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2C4D836" w14:textId="2291DB8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2D4FBDE" w14:textId="7777777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  <w:p w14:paraId="34EA777D" w14:textId="50A09EF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ABC266B" w14:textId="3CFF556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1558935" w14:textId="2A7C2AEF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9616FDD" w14:textId="0269853B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528DCBC" w14:textId="77777777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02AD1AA" w14:textId="3824D46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  <w:p w14:paraId="77F5B5EE" w14:textId="285159FB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3F5C906" w14:textId="172DD907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4EB9FF5" w14:textId="6E645F9B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BB4A2D7" w14:textId="7BD7CA60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07BAE87" w14:textId="7CA94C3A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  <w:p w14:paraId="16BE85CC" w14:textId="3A539C57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3E5A30" w14:textId="3675E9A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57738742" w14:textId="4B37E294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4BE411C0" w14:textId="187CAAAA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83ECEE2" w14:textId="5A18E402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  <w:p w14:paraId="07F00942" w14:textId="3E3BE8FE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7922F88D" w14:textId="2A8271CC" w:rsidR="00E86A33" w:rsidRPr="000D2250" w:rsidRDefault="00E86A33" w:rsidP="00E86A33">
            <w:pPr>
              <w:spacing w:line="276" w:lineRule="auto"/>
              <w:rPr>
                <w:noProof/>
                <w:sz w:val="18"/>
                <w:szCs w:val="18"/>
              </w:rPr>
            </w:pPr>
          </w:p>
          <w:p w14:paraId="695478DF" w14:textId="68ADF414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47980C6" w14:textId="0928FF03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  <w:p w14:paraId="04CBD1A9" w14:textId="77777777" w:rsidR="00E86A33" w:rsidRDefault="00E86A33" w:rsidP="00E86A33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BD66946" w14:textId="6B919F42" w:rsidR="00E86A33" w:rsidRDefault="00E86A33" w:rsidP="00E86A33">
            <w:pPr>
              <w:rPr>
                <w:noProof/>
                <w:sz w:val="24"/>
                <w:szCs w:val="24"/>
              </w:rPr>
            </w:pPr>
          </w:p>
          <w:p w14:paraId="674810ED" w14:textId="77777777" w:rsidR="00E86A33" w:rsidRDefault="00E86A33" w:rsidP="00E86A33">
            <w:pPr>
              <w:spacing w:after="100"/>
              <w:rPr>
                <w:noProof/>
                <w:sz w:val="24"/>
                <w:szCs w:val="24"/>
              </w:rPr>
            </w:pPr>
          </w:p>
          <w:p w14:paraId="4F6E0934" w14:textId="18822808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39A6A670" w14:textId="77777777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31A886A" w14:textId="77777777" w:rsidR="000D2250" w:rsidRPr="000D2250" w:rsidRDefault="000D2250" w:rsidP="00E86A33">
            <w:pPr>
              <w:spacing w:line="480" w:lineRule="auto"/>
              <w:rPr>
                <w:noProof/>
                <w:sz w:val="34"/>
                <w:szCs w:val="34"/>
              </w:rPr>
            </w:pPr>
          </w:p>
          <w:p w14:paraId="6FD716F4" w14:textId="2BF002B5" w:rsidR="00E86A33" w:rsidRDefault="00E86A33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  <w:p w14:paraId="31A49613" w14:textId="121E29DA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A384698" w14:textId="4BF90A1D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C05CCA8" w14:textId="758925DD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297E9183" w14:textId="77A11CBD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7AD869CE" w14:textId="09770898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  <w:p w14:paraId="36916FBC" w14:textId="047841D6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14826D9C" w14:textId="6AB3BC5B" w:rsidR="000D2250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</w:p>
          <w:p w14:paraId="0C4DE23A" w14:textId="22EC8584" w:rsidR="000D2250" w:rsidRPr="000D2250" w:rsidRDefault="000D2250" w:rsidP="00E86A33">
            <w:pPr>
              <w:spacing w:line="480" w:lineRule="auto"/>
              <w:rPr>
                <w:noProof/>
                <w:sz w:val="32"/>
                <w:szCs w:val="32"/>
              </w:rPr>
            </w:pPr>
          </w:p>
          <w:p w14:paraId="09935AE2" w14:textId="6A40304F" w:rsidR="00E86A33" w:rsidRPr="00201702" w:rsidRDefault="000D2250" w:rsidP="00E86A33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382" w:type="dxa"/>
          </w:tcPr>
          <w:p w14:paraId="43681461" w14:textId="77777777" w:rsidR="006B30E9" w:rsidRDefault="00206E65" w:rsidP="006B30E9">
            <w:pPr>
              <w:spacing w:before="120"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lastRenderedPageBreak/>
              <w:t xml:space="preserve">Non </w:t>
            </w:r>
            <w:r w:rsidRPr="006B30E9">
              <w:rPr>
                <w:noProof/>
                <w:sz w:val="24"/>
                <w:szCs w:val="24"/>
                <w:u w:val="single"/>
                <w:lang w:val="el-GR"/>
              </w:rPr>
              <w:t>feram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me</w:t>
            </w:r>
            <w:r w:rsidR="006B30E9">
              <w:rPr>
                <w:noProof/>
                <w:sz w:val="24"/>
                <w:szCs w:val="24"/>
              </w:rPr>
              <w:t xml:space="preserve"> &lt;illo die&gt;,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03B19E25" w14:textId="77777777" w:rsidR="006B30E9" w:rsidRDefault="006B30E9" w:rsidP="006B30E9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quo die aliquid </w:t>
            </w:r>
            <w:r w:rsidR="00206E65" w:rsidRPr="004D3B0D">
              <w:rPr>
                <w:noProof/>
                <w:sz w:val="24"/>
                <w:szCs w:val="24"/>
                <w:u w:val="single"/>
                <w:lang w:val="el-GR"/>
              </w:rPr>
              <w:t>ferre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non potero. </w:t>
            </w:r>
          </w:p>
          <w:p w14:paraId="1760EA9E" w14:textId="7BE30DA9" w:rsidR="00206E65" w:rsidRDefault="00206E65" w:rsidP="006B30E9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Male valeo: </w:t>
            </w:r>
            <w:r w:rsidR="006B30E9">
              <w:rPr>
                <w:noProof/>
                <w:sz w:val="24"/>
                <w:szCs w:val="24"/>
              </w:rPr>
              <w:t xml:space="preserve"> 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pars fati est. </w:t>
            </w:r>
          </w:p>
          <w:p w14:paraId="5AD852EA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Familia </w:t>
            </w:r>
            <w:r w:rsidRPr="006B30E9">
              <w:rPr>
                <w:noProof/>
                <w:sz w:val="24"/>
                <w:szCs w:val="24"/>
                <w:u w:val="single"/>
                <w:lang w:val="el-GR"/>
              </w:rPr>
              <w:t>decubuit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, </w:t>
            </w:r>
            <w:r w:rsidRPr="006B30E9">
              <w:rPr>
                <w:noProof/>
                <w:sz w:val="24"/>
                <w:szCs w:val="24"/>
                <w:u w:val="single"/>
                <w:lang w:val="el-GR"/>
              </w:rPr>
              <w:t>fenus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offendit, domus </w:t>
            </w:r>
            <w:r w:rsidRPr="006B30E9">
              <w:rPr>
                <w:noProof/>
                <w:sz w:val="24"/>
                <w:szCs w:val="24"/>
                <w:u w:val="single"/>
                <w:lang w:val="el-GR"/>
              </w:rPr>
              <w:t>crepuit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, </w:t>
            </w:r>
            <w:r w:rsidRPr="00D404EE">
              <w:rPr>
                <w:noProof/>
                <w:sz w:val="24"/>
                <w:szCs w:val="24"/>
                <w:u w:val="single"/>
                <w:lang w:val="el-GR"/>
              </w:rPr>
              <w:t>damna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, vulnera, labores, metus incucurrerunt: </w:t>
            </w:r>
          </w:p>
          <w:p w14:paraId="506E6696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solet fieri. </w:t>
            </w:r>
          </w:p>
          <w:p w14:paraId="7C3E15E0" w14:textId="37F1C063" w:rsidR="00206E65" w:rsidRP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Hoc parum est: debuit fieri. </w:t>
            </w:r>
          </w:p>
          <w:p w14:paraId="79F28B10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Decernuntur ista, non accidunt. </w:t>
            </w:r>
          </w:p>
          <w:p w14:paraId="3AF1FD91" w14:textId="6E13FD86" w:rsidR="00206E65" w:rsidRDefault="00206E65" w:rsidP="00AA33F6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4D6792F4" w14:textId="50246A2D" w:rsidR="00585887" w:rsidRDefault="00AA33F6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>n omnibus</w:t>
            </w:r>
            <w:r w:rsidR="00585887">
              <w:rPr>
                <w:noProof/>
                <w:sz w:val="24"/>
                <w:szCs w:val="24"/>
              </w:rPr>
              <w:t>,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1F99A1E4" w14:textId="77777777" w:rsidR="00585887" w:rsidRDefault="00585887" w:rsidP="00206E65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>quae adversa videntur et dura</w:t>
            </w:r>
            <w:r>
              <w:rPr>
                <w:noProof/>
                <w:sz w:val="24"/>
                <w:szCs w:val="24"/>
              </w:rPr>
              <w:t xml:space="preserve">, </w:t>
            </w:r>
          </w:p>
          <w:p w14:paraId="4AC76A41" w14:textId="7D96DC98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sic </w:t>
            </w:r>
            <w:r w:rsidRPr="00AA33F6">
              <w:rPr>
                <w:noProof/>
                <w:sz w:val="24"/>
                <w:szCs w:val="24"/>
                <w:u w:val="single"/>
                <w:lang w:val="el-GR"/>
              </w:rPr>
              <w:t>formatus sum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: </w:t>
            </w:r>
          </w:p>
          <w:p w14:paraId="54743316" w14:textId="45243E45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non pareo deo, </w:t>
            </w:r>
            <w:r w:rsidR="00585887">
              <w:rPr>
                <w:noProof/>
                <w:sz w:val="24"/>
                <w:szCs w:val="24"/>
              </w:rPr>
              <w:t xml:space="preserve"> </w:t>
            </w:r>
            <w:r w:rsidRPr="00206E65">
              <w:rPr>
                <w:noProof/>
                <w:sz w:val="24"/>
                <w:szCs w:val="24"/>
                <w:lang w:val="el-GR"/>
              </w:rPr>
              <w:t>sed adsentior</w:t>
            </w:r>
            <w:r w:rsidR="007E2EDC">
              <w:rPr>
                <w:noProof/>
                <w:sz w:val="24"/>
                <w:szCs w:val="24"/>
              </w:rPr>
              <w:t xml:space="preserve"> –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7B14FCED" w14:textId="40ADC949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>ex animo illum</w:t>
            </w:r>
            <w:r w:rsidR="00585887">
              <w:rPr>
                <w:noProof/>
                <w:sz w:val="24"/>
                <w:szCs w:val="24"/>
              </w:rPr>
              <w:t xml:space="preserve"> (</w:t>
            </w:r>
            <w:r w:rsidRPr="00206E65">
              <w:rPr>
                <w:noProof/>
                <w:sz w:val="24"/>
                <w:szCs w:val="24"/>
                <w:lang w:val="el-GR"/>
              </w:rPr>
              <w:t>non quia necesse est</w:t>
            </w:r>
            <w:r w:rsidR="00585887">
              <w:rPr>
                <w:noProof/>
                <w:sz w:val="24"/>
                <w:szCs w:val="24"/>
              </w:rPr>
              <w:t>)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sequor. </w:t>
            </w:r>
          </w:p>
          <w:p w14:paraId="3D0CBE78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Nihil umquam mihi </w:t>
            </w:r>
            <w:r w:rsidRPr="00AA33F6">
              <w:rPr>
                <w:noProof/>
                <w:sz w:val="24"/>
                <w:szCs w:val="24"/>
                <w:u w:val="single"/>
                <w:lang w:val="el-GR"/>
              </w:rPr>
              <w:t>incidet</w:t>
            </w:r>
            <w:r>
              <w:rPr>
                <w:noProof/>
                <w:sz w:val="24"/>
                <w:szCs w:val="24"/>
              </w:rPr>
              <w:t>,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25545AB9" w14:textId="5E7BDC37" w:rsidR="00206E65" w:rsidRDefault="00275125" w:rsidP="00275125">
            <w:pPr>
              <w:spacing w:line="480" w:lineRule="auto"/>
              <w:ind w:right="-100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quod tristis excipiam, quod </w:t>
            </w:r>
            <w:r w:rsidR="00206E65" w:rsidRPr="00AA33F6">
              <w:rPr>
                <w:noProof/>
                <w:sz w:val="24"/>
                <w:szCs w:val="24"/>
                <w:u w:val="single"/>
                <w:lang w:val="el-GR"/>
              </w:rPr>
              <w:t>malo vultu</w:t>
            </w:r>
            <w:r w:rsidR="00AA33F6">
              <w:rPr>
                <w:noProof/>
                <w:sz w:val="24"/>
                <w:szCs w:val="24"/>
              </w:rPr>
              <w:t xml:space="preserve"> &lt;excipiam&gt;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; </w:t>
            </w:r>
          </w:p>
          <w:p w14:paraId="39285C18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nullum tributum invitus </w:t>
            </w:r>
            <w:r w:rsidRPr="00D62771">
              <w:rPr>
                <w:noProof/>
                <w:sz w:val="24"/>
                <w:szCs w:val="24"/>
                <w:u w:val="single"/>
                <w:lang w:val="el-GR"/>
              </w:rPr>
              <w:t>conferam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. </w:t>
            </w:r>
          </w:p>
          <w:p w14:paraId="36D8893A" w14:textId="77777777" w:rsidR="00206E65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lastRenderedPageBreak/>
              <w:t>Omnia autem</w:t>
            </w:r>
            <w:r>
              <w:rPr>
                <w:noProof/>
                <w:sz w:val="24"/>
                <w:szCs w:val="24"/>
              </w:rPr>
              <w:t>,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4800B6D1" w14:textId="2EA7C789" w:rsidR="00206E65" w:rsidRDefault="00D62771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ad quae </w:t>
            </w:r>
            <w:r w:rsidR="00206E65" w:rsidRPr="00D62771">
              <w:rPr>
                <w:noProof/>
                <w:sz w:val="24"/>
                <w:szCs w:val="24"/>
                <w:u w:val="single"/>
                <w:lang w:val="el-GR"/>
              </w:rPr>
              <w:t>gemimus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62C6A763" w14:textId="759EAEEE" w:rsidR="00206E65" w:rsidRDefault="00D62771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quae </w:t>
            </w:r>
            <w:r w:rsidR="00206E65" w:rsidRPr="00D62771">
              <w:rPr>
                <w:noProof/>
                <w:sz w:val="24"/>
                <w:szCs w:val="24"/>
                <w:u w:val="single"/>
                <w:lang w:val="el-GR"/>
              </w:rPr>
              <w:t>expavescimus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, </w:t>
            </w:r>
          </w:p>
          <w:p w14:paraId="65F8E323" w14:textId="66F8B35E" w:rsidR="00206E65" w:rsidRPr="00D62771" w:rsidRDefault="00206E65" w:rsidP="00206E65">
            <w:pPr>
              <w:spacing w:line="480" w:lineRule="auto"/>
              <w:rPr>
                <w:noProof/>
                <w:sz w:val="24"/>
                <w:szCs w:val="24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>tributa vitae sunt</w:t>
            </w:r>
            <w:r w:rsidR="00D62771">
              <w:rPr>
                <w:noProof/>
                <w:sz w:val="24"/>
                <w:szCs w:val="24"/>
              </w:rPr>
              <w:t>.</w:t>
            </w:r>
          </w:p>
          <w:p w14:paraId="00A7D418" w14:textId="1A75C897" w:rsidR="00D62771" w:rsidRDefault="00D62771" w:rsidP="00D62771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 xml:space="preserve">Hoffe und wünsche dir nicht, davon verschont zu bleiben! </w:t>
            </w:r>
            <w:r w:rsidR="005E774C">
              <w:rPr>
                <w:i/>
                <w:iCs/>
                <w:noProof/>
                <w:sz w:val="24"/>
                <w:szCs w:val="24"/>
              </w:rPr>
              <w:t xml:space="preserve">Du hast </w:t>
            </w:r>
            <w:r>
              <w:rPr>
                <w:i/>
                <w:iCs/>
                <w:noProof/>
                <w:sz w:val="24"/>
                <w:szCs w:val="24"/>
              </w:rPr>
              <w:t xml:space="preserve">Krankheitssymptome, </w:t>
            </w:r>
            <w:r w:rsidR="005E774C">
              <w:rPr>
                <w:i/>
                <w:iCs/>
                <w:noProof/>
                <w:sz w:val="24"/>
                <w:szCs w:val="24"/>
              </w:rPr>
              <w:t xml:space="preserve">du bekommst unangenehme Post, du machst finanzielle Verluste? War dir denn nicht klar, dass das einhergeht mit deinem Wunsch, alt zu werden? </w:t>
            </w:r>
          </w:p>
          <w:p w14:paraId="37F6F059" w14:textId="77777777" w:rsidR="00D62771" w:rsidRDefault="00D62771" w:rsidP="00177132">
            <w:pPr>
              <w:spacing w:line="360" w:lineRule="auto"/>
              <w:rPr>
                <w:noProof/>
                <w:sz w:val="24"/>
                <w:szCs w:val="24"/>
                <w:lang w:val="el-GR"/>
              </w:rPr>
            </w:pPr>
          </w:p>
          <w:p w14:paraId="0488139F" w14:textId="07386FC6" w:rsidR="00E55CC5" w:rsidRDefault="005E774C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>„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>Sed volebam vivere, carere tamen incommodis omnibus.</w:t>
            </w:r>
            <w:r>
              <w:rPr>
                <w:noProof/>
                <w:sz w:val="24"/>
                <w:szCs w:val="24"/>
              </w:rPr>
              <w:t>“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94EF5">
              <w:rPr>
                <w:noProof/>
                <w:sz w:val="24"/>
                <w:szCs w:val="24"/>
              </w:rPr>
              <w:t xml:space="preserve"> 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Tam effeminata </w:t>
            </w:r>
            <w:r w:rsidR="00206E65" w:rsidRPr="000C6917">
              <w:rPr>
                <w:noProof/>
                <w:sz w:val="24"/>
                <w:szCs w:val="24"/>
                <w:u w:val="single"/>
                <w:lang w:val="el-GR"/>
              </w:rPr>
              <w:t>vox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virum </w:t>
            </w:r>
            <w:r w:rsidR="00206E65" w:rsidRPr="000C6917">
              <w:rPr>
                <w:noProof/>
                <w:sz w:val="24"/>
                <w:szCs w:val="24"/>
                <w:u w:val="single"/>
                <w:lang w:val="el-GR"/>
              </w:rPr>
              <w:t>dedecet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. </w:t>
            </w:r>
            <w:r w:rsidR="00197FCC">
              <w:rPr>
                <w:noProof/>
                <w:sz w:val="24"/>
                <w:szCs w:val="24"/>
              </w:rPr>
              <w:t>N</w:t>
            </w:r>
            <w:r w:rsidR="00E55CC5" w:rsidRPr="00E55CC5">
              <w:rPr>
                <w:noProof/>
                <w:sz w:val="24"/>
                <w:szCs w:val="24"/>
                <w:lang w:val="el-GR"/>
              </w:rPr>
              <w:t>eque di neque deae faciant</w:t>
            </w:r>
            <w:r w:rsidR="00E55CC5">
              <w:rPr>
                <w:noProof/>
                <w:sz w:val="24"/>
                <w:szCs w:val="24"/>
              </w:rPr>
              <w:t>,</w:t>
            </w:r>
            <w:r w:rsidR="00E55CC5" w:rsidRPr="00E55CC5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722C4593" w14:textId="1D2BBA4C" w:rsidR="00206E65" w:rsidRDefault="00E55CC5" w:rsidP="00206E65">
            <w:pPr>
              <w:spacing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Pr="00E55CC5">
              <w:rPr>
                <w:noProof/>
                <w:sz w:val="24"/>
                <w:szCs w:val="24"/>
                <w:lang w:val="el-GR"/>
              </w:rPr>
              <w:t xml:space="preserve">ut te fortuna in </w:t>
            </w:r>
            <w:r w:rsidRPr="000C6917">
              <w:rPr>
                <w:noProof/>
                <w:sz w:val="24"/>
                <w:szCs w:val="24"/>
                <w:u w:val="single"/>
                <w:lang w:val="el-GR"/>
              </w:rPr>
              <w:t>delici</w:t>
            </w:r>
            <w:r w:rsidR="000C6917" w:rsidRPr="000C6917">
              <w:rPr>
                <w:noProof/>
                <w:sz w:val="24"/>
                <w:szCs w:val="24"/>
                <w:u w:val="single"/>
              </w:rPr>
              <w:t>i</w:t>
            </w:r>
            <w:r w:rsidRPr="000C6917">
              <w:rPr>
                <w:noProof/>
                <w:sz w:val="24"/>
                <w:szCs w:val="24"/>
                <w:u w:val="single"/>
                <w:lang w:val="el-GR"/>
              </w:rPr>
              <w:t>s</w:t>
            </w:r>
            <w:r w:rsidRPr="00E55CC5">
              <w:rPr>
                <w:noProof/>
                <w:sz w:val="24"/>
                <w:szCs w:val="24"/>
                <w:lang w:val="el-GR"/>
              </w:rPr>
              <w:t xml:space="preserve"> habeat</w:t>
            </w:r>
            <w:r>
              <w:rPr>
                <w:noProof/>
                <w:sz w:val="24"/>
                <w:szCs w:val="24"/>
              </w:rPr>
              <w:t>!</w:t>
            </w:r>
          </w:p>
          <w:p w14:paraId="3196C064" w14:textId="77777777" w:rsidR="00D34213" w:rsidRPr="00E55CC5" w:rsidRDefault="00D34213" w:rsidP="00D34213">
            <w:pPr>
              <w:rPr>
                <w:noProof/>
                <w:sz w:val="24"/>
                <w:szCs w:val="24"/>
              </w:rPr>
            </w:pPr>
          </w:p>
          <w:p w14:paraId="0CE93126" w14:textId="77777777" w:rsidR="00D34213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Ipse te interroga, </w:t>
            </w:r>
          </w:p>
          <w:p w14:paraId="6131EE46" w14:textId="77777777" w:rsidR="00D34213" w:rsidRDefault="00D34213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si </w:t>
            </w:r>
            <w:r w:rsidR="00206E65" w:rsidRPr="00A55A63">
              <w:rPr>
                <w:noProof/>
                <w:sz w:val="24"/>
                <w:szCs w:val="24"/>
                <w:u w:val="single"/>
                <w:lang w:val="el-GR"/>
              </w:rPr>
              <w:t>quis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potestatem tibi deus faciat, </w:t>
            </w:r>
          </w:p>
          <w:p w14:paraId="666B6E02" w14:textId="538EDB6E" w:rsidR="006B30E9" w:rsidRDefault="00D34213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tab/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utrum velis vivere in </w:t>
            </w:r>
            <w:r w:rsidR="00206E65" w:rsidRPr="00A55A63">
              <w:rPr>
                <w:noProof/>
                <w:sz w:val="24"/>
                <w:szCs w:val="24"/>
                <w:u w:val="single"/>
                <w:lang w:val="el-GR"/>
              </w:rPr>
              <w:t>macello</w:t>
            </w:r>
            <w:r w:rsidR="00206E65" w:rsidRPr="00206E65">
              <w:rPr>
                <w:noProof/>
                <w:sz w:val="24"/>
                <w:szCs w:val="24"/>
                <w:lang w:val="el-GR"/>
              </w:rPr>
              <w:t xml:space="preserve"> an in castris. </w:t>
            </w:r>
          </w:p>
          <w:p w14:paraId="57D612A6" w14:textId="4879D900" w:rsidR="00201702" w:rsidRDefault="00206E65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206E65">
              <w:rPr>
                <w:noProof/>
                <w:sz w:val="24"/>
                <w:szCs w:val="24"/>
                <w:lang w:val="el-GR"/>
              </w:rPr>
              <w:t xml:space="preserve">Atqui vivere </w:t>
            </w:r>
            <w:r w:rsidRPr="00A55A63">
              <w:rPr>
                <w:noProof/>
                <w:sz w:val="24"/>
                <w:szCs w:val="24"/>
                <w:u w:val="single"/>
                <w:lang w:val="el-GR"/>
              </w:rPr>
              <w:t>militare</w:t>
            </w:r>
            <w:r w:rsidRPr="00206E65">
              <w:rPr>
                <w:noProof/>
                <w:sz w:val="24"/>
                <w:szCs w:val="24"/>
                <w:lang w:val="el-GR"/>
              </w:rPr>
              <w:t xml:space="preserve"> est.</w:t>
            </w:r>
          </w:p>
          <w:p w14:paraId="0586C313" w14:textId="77777777" w:rsidR="0064543E" w:rsidRDefault="0064543E" w:rsidP="0064543E">
            <w:pPr>
              <w:rPr>
                <w:noProof/>
                <w:sz w:val="24"/>
                <w:szCs w:val="24"/>
                <w:lang w:val="el-GR"/>
              </w:rPr>
            </w:pPr>
          </w:p>
          <w:p w14:paraId="7E968C18" w14:textId="2113D3D3" w:rsidR="0064543E" w:rsidRDefault="00177132" w:rsidP="00177132">
            <w:pPr>
              <w:ind w:right="-95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Deshalb</w:t>
            </w:r>
            <w:r w:rsidR="0064543E">
              <w:rPr>
                <w:i/>
                <w:iCs/>
                <w:noProof/>
                <w:sz w:val="24"/>
                <w:szCs w:val="24"/>
              </w:rPr>
              <w:t xml:space="preserve"> sind diejenigen, die ständig umhergestoßen werden, die durch Mühsal und harte Schwierigkeiten auf und nieder steigen und sich den gefährlichsten Abenteuern stellen, tapfere</w:t>
            </w:r>
            <w:r>
              <w:rPr>
                <w:i/>
                <w:iCs/>
                <w:noProof/>
                <w:sz w:val="24"/>
                <w:szCs w:val="24"/>
              </w:rPr>
              <w:t>, herausragende</w:t>
            </w:r>
            <w:r w:rsidR="0064543E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="00760778">
              <w:rPr>
                <w:i/>
                <w:iCs/>
                <w:noProof/>
                <w:sz w:val="24"/>
                <w:szCs w:val="24"/>
              </w:rPr>
              <w:t>Helden</w:t>
            </w:r>
            <w:r>
              <w:rPr>
                <w:i/>
                <w:iCs/>
                <w:noProof/>
                <w:sz w:val="24"/>
                <w:szCs w:val="24"/>
              </w:rPr>
              <w:t>:</w:t>
            </w:r>
          </w:p>
          <w:p w14:paraId="645C5B32" w14:textId="77777777" w:rsidR="0064543E" w:rsidRDefault="0064543E" w:rsidP="0064543E">
            <w:pPr>
              <w:spacing w:line="360" w:lineRule="auto"/>
              <w:rPr>
                <w:noProof/>
                <w:sz w:val="24"/>
                <w:szCs w:val="24"/>
                <w:lang w:val="el-GR"/>
              </w:rPr>
            </w:pPr>
          </w:p>
          <w:p w14:paraId="5A6896A2" w14:textId="7089750D" w:rsidR="006B30E9" w:rsidRDefault="006B30E9" w:rsidP="00206E65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6B30E9">
              <w:rPr>
                <w:noProof/>
                <w:sz w:val="24"/>
                <w:szCs w:val="24"/>
                <w:lang w:val="el-GR"/>
              </w:rPr>
              <w:t>isti</w:t>
            </w:r>
            <w:r>
              <w:rPr>
                <w:noProof/>
                <w:sz w:val="24"/>
                <w:szCs w:val="24"/>
              </w:rPr>
              <w:t>,</w:t>
            </w:r>
            <w:r w:rsidRPr="006B30E9">
              <w:rPr>
                <w:noProof/>
                <w:sz w:val="24"/>
                <w:szCs w:val="24"/>
                <w:lang w:val="el-GR"/>
              </w:rPr>
              <w:t xml:space="preserve"> </w:t>
            </w:r>
          </w:p>
          <w:p w14:paraId="29FD4B83" w14:textId="5F1124D3" w:rsidR="006B30E9" w:rsidRPr="00177132" w:rsidRDefault="00197FCC" w:rsidP="00197FCC">
            <w:pPr>
              <w:spacing w:line="480" w:lineRule="auto"/>
              <w:ind w:right="-9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</w:t>
            </w:r>
            <w:r w:rsidR="006B30E9" w:rsidRPr="006B30E9">
              <w:rPr>
                <w:noProof/>
                <w:sz w:val="24"/>
                <w:szCs w:val="24"/>
                <w:lang w:val="el-GR"/>
              </w:rPr>
              <w:t xml:space="preserve">quos </w:t>
            </w:r>
            <w:r w:rsidR="006B30E9" w:rsidRPr="00177132">
              <w:rPr>
                <w:noProof/>
                <w:sz w:val="24"/>
                <w:szCs w:val="24"/>
                <w:u w:val="single"/>
                <w:lang w:val="el-GR"/>
              </w:rPr>
              <w:t>putida</w:t>
            </w:r>
            <w:r w:rsidR="006B30E9" w:rsidRPr="006B30E9">
              <w:rPr>
                <w:noProof/>
                <w:sz w:val="24"/>
                <w:szCs w:val="24"/>
                <w:lang w:val="el-GR"/>
              </w:rPr>
              <w:t xml:space="preserve"> quies aliis laborantibus </w:t>
            </w:r>
            <w:r w:rsidR="006B30E9" w:rsidRPr="00177132">
              <w:rPr>
                <w:noProof/>
                <w:sz w:val="24"/>
                <w:szCs w:val="24"/>
                <w:u w:val="single"/>
                <w:lang w:val="el-GR"/>
              </w:rPr>
              <w:t>molliter habet</w:t>
            </w:r>
            <w:r w:rsidR="00177132">
              <w:rPr>
                <w:noProof/>
                <w:sz w:val="24"/>
                <w:szCs w:val="24"/>
              </w:rPr>
              <w:t>,</w:t>
            </w:r>
          </w:p>
          <w:p w14:paraId="42188E2C" w14:textId="37180163" w:rsidR="00201702" w:rsidRPr="0064543E" w:rsidRDefault="006B30E9" w:rsidP="0064543E">
            <w:pPr>
              <w:spacing w:line="480" w:lineRule="auto"/>
              <w:rPr>
                <w:noProof/>
                <w:sz w:val="24"/>
                <w:szCs w:val="24"/>
                <w:lang w:val="el-GR"/>
              </w:rPr>
            </w:pPr>
            <w:r w:rsidRPr="00177132">
              <w:rPr>
                <w:noProof/>
                <w:sz w:val="24"/>
                <w:szCs w:val="24"/>
                <w:u w:val="single"/>
                <w:lang w:val="el-GR"/>
              </w:rPr>
              <w:t>turturillae</w:t>
            </w:r>
            <w:r w:rsidRPr="006B30E9">
              <w:rPr>
                <w:noProof/>
                <w:sz w:val="24"/>
                <w:szCs w:val="24"/>
                <w:lang w:val="el-GR"/>
              </w:rPr>
              <w:t xml:space="preserve"> sunt, </w:t>
            </w:r>
            <w:r w:rsidR="00177132">
              <w:rPr>
                <w:noProof/>
                <w:sz w:val="24"/>
                <w:szCs w:val="24"/>
              </w:rPr>
              <w:t xml:space="preserve"> </w:t>
            </w:r>
            <w:r w:rsidRPr="006B30E9">
              <w:rPr>
                <w:noProof/>
                <w:sz w:val="24"/>
                <w:szCs w:val="24"/>
                <w:lang w:val="el-GR"/>
              </w:rPr>
              <w:t xml:space="preserve">tuti </w:t>
            </w:r>
            <w:r w:rsidRPr="007E2EDC">
              <w:rPr>
                <w:noProof/>
                <w:sz w:val="24"/>
                <w:szCs w:val="24"/>
                <w:u w:val="single"/>
                <w:lang w:val="el-GR"/>
              </w:rPr>
              <w:t>contumeliae causa</w:t>
            </w:r>
            <w:r w:rsidRPr="006B30E9">
              <w:rPr>
                <w:noProof/>
                <w:sz w:val="24"/>
                <w:szCs w:val="24"/>
                <w:lang w:val="el-GR"/>
              </w:rPr>
              <w:t>.</w:t>
            </w:r>
          </w:p>
        </w:tc>
        <w:tc>
          <w:tcPr>
            <w:tcW w:w="3969" w:type="dxa"/>
          </w:tcPr>
          <w:p w14:paraId="4D94D44B" w14:textId="43777305" w:rsidR="00201702" w:rsidRPr="00664386" w:rsidRDefault="006B30E9" w:rsidP="00673E77">
            <w:pPr>
              <w:spacing w:before="120"/>
            </w:pPr>
            <w:proofErr w:type="spellStart"/>
            <w:r>
              <w:rPr>
                <w:b/>
                <w:bCs/>
              </w:rPr>
              <w:lastRenderedPageBreak/>
              <w:t>ferre</w:t>
            </w:r>
            <w:proofErr w:type="spellEnd"/>
            <w:r w:rsidR="00201702" w:rsidRPr="00664386">
              <w:rPr>
                <w:b/>
                <w:bCs/>
              </w:rPr>
              <w:t xml:space="preserve"> </w:t>
            </w:r>
            <w:proofErr w:type="gramStart"/>
            <w:r w:rsidR="00201702" w:rsidRPr="00664386">
              <w:rPr>
                <w:b/>
                <w:bCs/>
              </w:rPr>
              <w:t xml:space="preserve">   </w:t>
            </w:r>
            <w:r>
              <w:t>(</w:t>
            </w:r>
            <w:proofErr w:type="gramEnd"/>
            <w:r w:rsidRPr="006B30E9">
              <w:rPr>
                <w:i/>
                <w:iCs/>
              </w:rPr>
              <w:t>hier</w:t>
            </w:r>
            <w:r>
              <w:t>) ertragen.</w:t>
            </w:r>
          </w:p>
          <w:p w14:paraId="1C0482A5" w14:textId="77777777" w:rsidR="00201702" w:rsidRPr="00664386" w:rsidRDefault="00201702" w:rsidP="00673E77">
            <w:pPr>
              <w:spacing w:before="120"/>
              <w:rPr>
                <w:b/>
                <w:bCs/>
              </w:rPr>
            </w:pPr>
          </w:p>
          <w:p w14:paraId="785C75E6" w14:textId="77777777" w:rsidR="00201702" w:rsidRDefault="00201702" w:rsidP="00FF76A0"/>
          <w:p w14:paraId="412859D8" w14:textId="77777777" w:rsidR="00201702" w:rsidRDefault="00201702" w:rsidP="00FF76A0"/>
          <w:p w14:paraId="0C1BCBA6" w14:textId="77777777" w:rsidR="00201702" w:rsidRDefault="00201702" w:rsidP="00FF76A0"/>
          <w:p w14:paraId="058CA568" w14:textId="46D77856" w:rsidR="00201702" w:rsidRDefault="006B30E9" w:rsidP="00FF76A0">
            <w:proofErr w:type="spellStart"/>
            <w:r w:rsidRPr="006B30E9">
              <w:rPr>
                <w:b/>
                <w:bCs/>
              </w:rPr>
              <w:t>decumbere</w:t>
            </w:r>
            <w:proofErr w:type="spellEnd"/>
            <w:r>
              <w:t xml:space="preserve">    daniederliegen, krank sein</w:t>
            </w:r>
          </w:p>
          <w:p w14:paraId="53305634" w14:textId="6E5A0A94" w:rsidR="006B30E9" w:rsidRDefault="006B30E9" w:rsidP="00FF76A0">
            <w:proofErr w:type="spellStart"/>
            <w:r w:rsidRPr="006B30E9">
              <w:rPr>
                <w:b/>
                <w:bCs/>
              </w:rPr>
              <w:t>fenus</w:t>
            </w:r>
            <w:proofErr w:type="spellEnd"/>
            <w:r>
              <w:t xml:space="preserve">    Schulden</w:t>
            </w:r>
          </w:p>
          <w:p w14:paraId="0F54D1EB" w14:textId="4D84EB8A" w:rsidR="006B30E9" w:rsidRDefault="006B30E9" w:rsidP="00FF76A0">
            <w:proofErr w:type="spellStart"/>
            <w:r w:rsidRPr="00D404EE">
              <w:rPr>
                <w:b/>
                <w:bCs/>
              </w:rPr>
              <w:t>crepare</w:t>
            </w:r>
            <w:proofErr w:type="spellEnd"/>
            <w:r>
              <w:t xml:space="preserve">    knarzen, </w:t>
            </w:r>
            <w:r w:rsidR="00D404EE">
              <w:t>knacken</w:t>
            </w:r>
          </w:p>
          <w:p w14:paraId="7F4CF8F3" w14:textId="1124FD65" w:rsidR="00D404EE" w:rsidRDefault="00D404EE" w:rsidP="00FF76A0">
            <w:proofErr w:type="spellStart"/>
            <w:r w:rsidRPr="00D404EE">
              <w:rPr>
                <w:b/>
                <w:bCs/>
              </w:rPr>
              <w:t>damnum</w:t>
            </w:r>
            <w:proofErr w:type="spellEnd"/>
            <w:r>
              <w:t xml:space="preserve">    Schaden, Verlust, Einbuße </w:t>
            </w:r>
          </w:p>
          <w:p w14:paraId="5319C490" w14:textId="1E969CFC" w:rsidR="00AA33F6" w:rsidRDefault="00AA33F6" w:rsidP="00FF76A0"/>
          <w:p w14:paraId="13112CC4" w14:textId="14EF1E0B" w:rsidR="00AA33F6" w:rsidRDefault="00AA33F6" w:rsidP="00FF76A0"/>
          <w:p w14:paraId="3460405F" w14:textId="6B925513" w:rsidR="00AA33F6" w:rsidRDefault="00AA33F6" w:rsidP="00FF76A0"/>
          <w:p w14:paraId="67D6AE90" w14:textId="31F3C379" w:rsidR="00AA33F6" w:rsidRDefault="00AA33F6" w:rsidP="00FF76A0"/>
          <w:p w14:paraId="6F9EC7C7" w14:textId="396320CB" w:rsidR="00AA33F6" w:rsidRDefault="00AA33F6" w:rsidP="00FF76A0"/>
          <w:p w14:paraId="2AEDDD32" w14:textId="024B8BA7" w:rsidR="00AA33F6" w:rsidRDefault="00AA33F6" w:rsidP="00FF76A0"/>
          <w:p w14:paraId="273939E5" w14:textId="596ED0D2" w:rsidR="00AA33F6" w:rsidRDefault="00AA33F6" w:rsidP="00FF76A0"/>
          <w:p w14:paraId="0B4DF5D6" w14:textId="48DCDBA6" w:rsidR="00AA33F6" w:rsidRDefault="00AA33F6" w:rsidP="00FF76A0"/>
          <w:p w14:paraId="5BE33F07" w14:textId="37F5D393" w:rsidR="00AA33F6" w:rsidRDefault="00AA33F6" w:rsidP="00FF76A0"/>
          <w:p w14:paraId="6CC274AF" w14:textId="7B0345F2" w:rsidR="00AA33F6" w:rsidRDefault="00AA33F6" w:rsidP="00FF76A0"/>
          <w:p w14:paraId="479F562A" w14:textId="46B96FD6" w:rsidR="00AA33F6" w:rsidRDefault="00AA33F6" w:rsidP="00FF76A0"/>
          <w:p w14:paraId="530431C5" w14:textId="62F621EA" w:rsidR="00AA33F6" w:rsidRDefault="00AA33F6" w:rsidP="00FF76A0"/>
          <w:p w14:paraId="177FF590" w14:textId="22FC49D7" w:rsidR="00AA33F6" w:rsidRDefault="00AA33F6" w:rsidP="00FF76A0"/>
          <w:p w14:paraId="43A97D3F" w14:textId="58369FF2" w:rsidR="00AA33F6" w:rsidRDefault="00AA33F6" w:rsidP="00FF76A0"/>
          <w:p w14:paraId="3F4358B4" w14:textId="07E0426E" w:rsidR="00AA33F6" w:rsidRDefault="00AA33F6" w:rsidP="00FF76A0">
            <w:proofErr w:type="spellStart"/>
            <w:r w:rsidRPr="00AA33F6">
              <w:rPr>
                <w:b/>
                <w:bCs/>
              </w:rPr>
              <w:t>formatus</w:t>
            </w:r>
            <w:proofErr w:type="spellEnd"/>
            <w:r w:rsidRPr="00AA33F6">
              <w:rPr>
                <w:b/>
                <w:bCs/>
              </w:rPr>
              <w:t xml:space="preserve"> </w:t>
            </w:r>
            <w:proofErr w:type="spellStart"/>
            <w:r w:rsidRPr="00AA33F6">
              <w:rPr>
                <w:b/>
                <w:bCs/>
              </w:rPr>
              <w:t>sum</w:t>
            </w:r>
            <w:proofErr w:type="spellEnd"/>
            <w:r>
              <w:t xml:space="preserve">   ich habe die Einstellung </w:t>
            </w:r>
            <w:r>
              <w:tab/>
            </w:r>
            <w:r>
              <w:tab/>
              <w:t>entwickelt</w:t>
            </w:r>
          </w:p>
          <w:p w14:paraId="2E5F17E8" w14:textId="41611F2C" w:rsidR="00AA33F6" w:rsidRDefault="00AA33F6" w:rsidP="00E86A33">
            <w:pPr>
              <w:spacing w:line="360" w:lineRule="auto"/>
            </w:pPr>
          </w:p>
          <w:p w14:paraId="45F5B114" w14:textId="7D971AC9" w:rsidR="00AA33F6" w:rsidRDefault="00AA33F6" w:rsidP="00E86A33">
            <w:pPr>
              <w:spacing w:line="360" w:lineRule="auto"/>
            </w:pPr>
          </w:p>
          <w:p w14:paraId="28EB9F03" w14:textId="723FF1A8" w:rsidR="00AA33F6" w:rsidRDefault="00AA33F6" w:rsidP="00E86A33">
            <w:pPr>
              <w:spacing w:line="360" w:lineRule="auto"/>
            </w:pPr>
          </w:p>
          <w:p w14:paraId="1A26A362" w14:textId="59DF8B36" w:rsidR="00AA33F6" w:rsidRDefault="00AA33F6" w:rsidP="00E86A33">
            <w:pPr>
              <w:spacing w:line="360" w:lineRule="auto"/>
            </w:pPr>
            <w:proofErr w:type="spellStart"/>
            <w:r w:rsidRPr="00AA33F6">
              <w:rPr>
                <w:b/>
                <w:bCs/>
              </w:rPr>
              <w:t>inci</w:t>
            </w:r>
            <w:r w:rsidR="00494EF5">
              <w:rPr>
                <w:b/>
                <w:bCs/>
              </w:rPr>
              <w:t>d</w:t>
            </w:r>
            <w:r w:rsidRPr="00AA33F6">
              <w:rPr>
                <w:b/>
                <w:bCs/>
              </w:rPr>
              <w:t>ere</w:t>
            </w:r>
            <w:proofErr w:type="spellEnd"/>
            <w:r>
              <w:t xml:space="preserve">    zustoßen</w:t>
            </w:r>
          </w:p>
          <w:p w14:paraId="7E197244" w14:textId="6D85B11A" w:rsidR="00D404EE" w:rsidRDefault="00D404EE" w:rsidP="00E86A33">
            <w:pPr>
              <w:spacing w:line="360" w:lineRule="auto"/>
            </w:pPr>
          </w:p>
          <w:p w14:paraId="3CE813A1" w14:textId="0306A8FF" w:rsidR="00AA33F6" w:rsidRDefault="00AA33F6" w:rsidP="00D62771">
            <w:proofErr w:type="spellStart"/>
            <w:r w:rsidRPr="00AA33F6">
              <w:rPr>
                <w:b/>
                <w:bCs/>
              </w:rPr>
              <w:t>malo</w:t>
            </w:r>
            <w:proofErr w:type="spellEnd"/>
            <w:r w:rsidRPr="00AA33F6">
              <w:rPr>
                <w:b/>
                <w:bCs/>
              </w:rPr>
              <w:t xml:space="preserve"> </w:t>
            </w:r>
            <w:proofErr w:type="spellStart"/>
            <w:r w:rsidRPr="00AA33F6">
              <w:rPr>
                <w:b/>
                <w:bCs/>
              </w:rPr>
              <w:t>vultu</w:t>
            </w:r>
            <w:proofErr w:type="spellEnd"/>
            <w:r>
              <w:t xml:space="preserve">    </w:t>
            </w:r>
            <w:r w:rsidR="00D62771">
              <w:t>mit finsterer Miene</w:t>
            </w:r>
          </w:p>
          <w:p w14:paraId="318DF975" w14:textId="77777777" w:rsidR="00D62771" w:rsidRDefault="00D62771" w:rsidP="00D62771"/>
          <w:p w14:paraId="7EB46DC4" w14:textId="63A9CA55" w:rsidR="00D62771" w:rsidRDefault="00D62771" w:rsidP="00E86A33">
            <w:pPr>
              <w:spacing w:line="360" w:lineRule="auto"/>
            </w:pPr>
            <w:proofErr w:type="spellStart"/>
            <w:r w:rsidRPr="00D62771">
              <w:rPr>
                <w:b/>
                <w:bCs/>
              </w:rPr>
              <w:t>conferre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 w:rsidRPr="00D62771">
              <w:rPr>
                <w:i/>
                <w:iCs/>
              </w:rPr>
              <w:t>hier</w:t>
            </w:r>
            <w:r>
              <w:t>) bezahlen, entrichten.</w:t>
            </w:r>
          </w:p>
          <w:p w14:paraId="03C4120C" w14:textId="13F510CE" w:rsidR="00D62771" w:rsidRDefault="00D62771" w:rsidP="00E86A33">
            <w:pPr>
              <w:spacing w:line="360" w:lineRule="auto"/>
            </w:pPr>
          </w:p>
          <w:p w14:paraId="63834F1C" w14:textId="04509CD0" w:rsidR="00D62771" w:rsidRDefault="00D62771" w:rsidP="00D62771">
            <w:proofErr w:type="spellStart"/>
            <w:r w:rsidRPr="00D62771">
              <w:rPr>
                <w:b/>
                <w:bCs/>
              </w:rPr>
              <w:t>gemere</w:t>
            </w:r>
            <w:proofErr w:type="spellEnd"/>
            <w:r>
              <w:t xml:space="preserve">    seufzen, jammern</w:t>
            </w:r>
          </w:p>
          <w:p w14:paraId="239C8040" w14:textId="45F0E2ED" w:rsidR="00D62771" w:rsidRDefault="00D62771" w:rsidP="00D62771"/>
          <w:p w14:paraId="4AD9B2BA" w14:textId="1929E8B4" w:rsidR="00D62771" w:rsidRDefault="00D62771" w:rsidP="00D62771">
            <w:pPr>
              <w:ind w:right="-118"/>
            </w:pPr>
            <w:proofErr w:type="spellStart"/>
            <w:r w:rsidRPr="00D62771">
              <w:rPr>
                <w:b/>
                <w:bCs/>
              </w:rPr>
              <w:t>expavescere</w:t>
            </w:r>
            <w:proofErr w:type="spellEnd"/>
            <w:r>
              <w:t xml:space="preserve">   sich erschrecken, entsetzen</w:t>
            </w:r>
          </w:p>
          <w:p w14:paraId="77D0F5EA" w14:textId="2676F883" w:rsidR="00D62771" w:rsidRDefault="00D62771" w:rsidP="00D62771">
            <w:pPr>
              <w:ind w:right="-118"/>
            </w:pPr>
          </w:p>
          <w:p w14:paraId="3D287FA6" w14:textId="55B5D6C6" w:rsidR="00D62771" w:rsidRDefault="00D62771" w:rsidP="00D62771">
            <w:pPr>
              <w:ind w:right="-118"/>
            </w:pPr>
          </w:p>
          <w:p w14:paraId="3BFD511B" w14:textId="77777777" w:rsidR="00D62771" w:rsidRDefault="00D62771" w:rsidP="00D62771">
            <w:pPr>
              <w:ind w:right="-118"/>
            </w:pPr>
          </w:p>
          <w:p w14:paraId="7B634F12" w14:textId="2BDD55DC" w:rsidR="00D62771" w:rsidRDefault="00D62771" w:rsidP="00D62771"/>
          <w:p w14:paraId="6533972F" w14:textId="073BE41B" w:rsidR="00D62771" w:rsidRDefault="00D62771" w:rsidP="00D62771"/>
          <w:p w14:paraId="1FAAA738" w14:textId="70DDC6CA" w:rsidR="00D62771" w:rsidRDefault="00D62771" w:rsidP="00D62771"/>
          <w:p w14:paraId="07201D1C" w14:textId="6974B4EC" w:rsidR="00D62771" w:rsidRDefault="00D62771" w:rsidP="00D62771"/>
          <w:p w14:paraId="3D4DAAC9" w14:textId="679DADD2" w:rsidR="000C6917" w:rsidRDefault="000C6917" w:rsidP="00D62771"/>
          <w:p w14:paraId="27223219" w14:textId="65E8B6A1" w:rsidR="000C6917" w:rsidRDefault="000C6917" w:rsidP="00D62771"/>
          <w:p w14:paraId="2BB33E9E" w14:textId="1675FE1B" w:rsidR="000C6917" w:rsidRDefault="000C6917" w:rsidP="00D62771"/>
          <w:p w14:paraId="47A208F5" w14:textId="2E3E6CDB" w:rsidR="000C6917" w:rsidRDefault="000C6917" w:rsidP="00D62771"/>
          <w:p w14:paraId="2BE2DCD6" w14:textId="393EB7F6" w:rsidR="000C6917" w:rsidRDefault="000C6917" w:rsidP="00D62771"/>
          <w:p w14:paraId="36243761" w14:textId="266D4401" w:rsidR="000C6917" w:rsidRDefault="000C6917" w:rsidP="00D62771"/>
          <w:p w14:paraId="48D6A3F1" w14:textId="49D8AE70" w:rsidR="000C6917" w:rsidRDefault="000C6917" w:rsidP="00D62771">
            <w:proofErr w:type="spellStart"/>
            <w:r w:rsidRPr="000C6917">
              <w:rPr>
                <w:b/>
                <w:bCs/>
              </w:rPr>
              <w:t>vox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 w:rsidRPr="000C6917">
              <w:rPr>
                <w:i/>
                <w:iCs/>
              </w:rPr>
              <w:t>hier</w:t>
            </w:r>
            <w:r>
              <w:t>) Aussage</w:t>
            </w:r>
          </w:p>
          <w:p w14:paraId="18A8E51E" w14:textId="397A353E" w:rsidR="000C6917" w:rsidRDefault="000C6917" w:rsidP="00D62771">
            <w:proofErr w:type="spellStart"/>
            <w:r w:rsidRPr="000C6917">
              <w:rPr>
                <w:b/>
                <w:bCs/>
              </w:rPr>
              <w:t>dedecet</w:t>
            </w:r>
            <w:proofErr w:type="spellEnd"/>
            <w:r>
              <w:t xml:space="preserve"> +Akk.   es ist eine Schande für</w:t>
            </w:r>
          </w:p>
          <w:p w14:paraId="20594F90" w14:textId="1D4DF818" w:rsidR="000C6917" w:rsidRDefault="000C6917" w:rsidP="00D62771"/>
          <w:p w14:paraId="53336DB6" w14:textId="7704B369" w:rsidR="000C6917" w:rsidRDefault="000C6917" w:rsidP="00D62771"/>
          <w:p w14:paraId="0A63AA40" w14:textId="14A082B8" w:rsidR="000C6917" w:rsidRDefault="000C6917" w:rsidP="00D62771">
            <w:proofErr w:type="spellStart"/>
            <w:r w:rsidRPr="000C6917">
              <w:rPr>
                <w:b/>
                <w:bCs/>
              </w:rPr>
              <w:t>deliciae</w:t>
            </w:r>
            <w:proofErr w:type="spellEnd"/>
            <w:r>
              <w:t xml:space="preserve"> </w:t>
            </w:r>
            <w:r w:rsidR="007E2EDC">
              <w:t xml:space="preserve">(Pl.) </w:t>
            </w:r>
            <w:r>
              <w:t xml:space="preserve"> </w:t>
            </w:r>
            <w:r w:rsidR="007E2EDC">
              <w:t xml:space="preserve">  </w:t>
            </w:r>
            <w:r>
              <w:t>Lieblinge, Glückskinder</w:t>
            </w:r>
          </w:p>
          <w:p w14:paraId="068EAB6F" w14:textId="2A53649E" w:rsidR="000C6917" w:rsidRDefault="000C6917" w:rsidP="00D62771"/>
          <w:p w14:paraId="5C47CA14" w14:textId="62E7ABF6" w:rsidR="000C6917" w:rsidRDefault="000C6917" w:rsidP="00D62771"/>
          <w:p w14:paraId="6CBCECD5" w14:textId="26D699DF" w:rsidR="00A55A63" w:rsidRDefault="00A55A63" w:rsidP="00D62771"/>
          <w:p w14:paraId="11D9C878" w14:textId="6AEC6FDE" w:rsidR="00A55A63" w:rsidRDefault="00A55A63" w:rsidP="00D62771"/>
          <w:p w14:paraId="0B8C9468" w14:textId="2B261DE5" w:rsidR="00A55A63" w:rsidRDefault="00A55A63" w:rsidP="00D62771"/>
          <w:p w14:paraId="705591EF" w14:textId="3182557F" w:rsidR="00A55A63" w:rsidRDefault="00A55A63" w:rsidP="00D62771">
            <w:proofErr w:type="spellStart"/>
            <w:r w:rsidRPr="00A55A63">
              <w:rPr>
                <w:b/>
                <w:bCs/>
              </w:rPr>
              <w:t>quis</w:t>
            </w:r>
            <w:proofErr w:type="spellEnd"/>
            <w:r>
              <w:t xml:space="preserve"> = </w:t>
            </w:r>
            <w:proofErr w:type="spellStart"/>
            <w:r>
              <w:t>aliquis</w:t>
            </w:r>
            <w:proofErr w:type="spellEnd"/>
          </w:p>
          <w:p w14:paraId="7016C30C" w14:textId="3445A25D" w:rsidR="00A55A63" w:rsidRDefault="00A55A63" w:rsidP="00D62771"/>
          <w:p w14:paraId="6E729F20" w14:textId="5331A5AC" w:rsidR="00A55A63" w:rsidRDefault="00A55A63" w:rsidP="00D62771">
            <w:pPr>
              <w:rPr>
                <w:sz w:val="18"/>
                <w:szCs w:val="18"/>
              </w:rPr>
            </w:pPr>
            <w:proofErr w:type="spellStart"/>
            <w:r w:rsidRPr="00A55A63">
              <w:rPr>
                <w:b/>
                <w:bCs/>
              </w:rPr>
              <w:t>macellum</w:t>
            </w:r>
            <w:proofErr w:type="spellEnd"/>
            <w:r>
              <w:t xml:space="preserve">    Fleischmarkt </w:t>
            </w:r>
            <w:r w:rsidRPr="007E2EDC">
              <w:rPr>
                <w:sz w:val="18"/>
                <w:szCs w:val="18"/>
              </w:rPr>
              <w:t>(</w:t>
            </w:r>
            <w:r w:rsidRPr="007E2EDC">
              <w:rPr>
                <w:i/>
                <w:iCs/>
                <w:sz w:val="18"/>
                <w:szCs w:val="18"/>
              </w:rPr>
              <w:t>wo man Fleisch,</w:t>
            </w:r>
            <w:r w:rsidR="007E2EDC">
              <w:rPr>
                <w:i/>
                <w:iCs/>
                <w:sz w:val="18"/>
                <w:szCs w:val="18"/>
              </w:rPr>
              <w:t xml:space="preserve"> Geflügel,</w:t>
            </w:r>
            <w:r w:rsidRPr="007E2EDC">
              <w:rPr>
                <w:i/>
                <w:iCs/>
                <w:sz w:val="18"/>
                <w:szCs w:val="18"/>
              </w:rPr>
              <w:t xml:space="preserve"> Fisch, Küchengewächse </w:t>
            </w:r>
            <w:proofErr w:type="spellStart"/>
            <w:r w:rsidRPr="007E2EDC">
              <w:rPr>
                <w:i/>
                <w:iCs/>
                <w:sz w:val="18"/>
                <w:szCs w:val="18"/>
              </w:rPr>
              <w:t>u.ä.</w:t>
            </w:r>
            <w:proofErr w:type="spellEnd"/>
            <w:r w:rsidRPr="007E2EDC">
              <w:rPr>
                <w:i/>
                <w:iCs/>
                <w:sz w:val="18"/>
                <w:szCs w:val="18"/>
              </w:rPr>
              <w:t xml:space="preserve"> kaufen kann</w:t>
            </w:r>
            <w:r w:rsidRPr="007E2EDC">
              <w:rPr>
                <w:sz w:val="18"/>
                <w:szCs w:val="18"/>
              </w:rPr>
              <w:t>)</w:t>
            </w:r>
          </w:p>
          <w:p w14:paraId="32AD990B" w14:textId="77777777" w:rsidR="007E2EDC" w:rsidRDefault="007E2EDC" w:rsidP="00D62771"/>
          <w:p w14:paraId="6A503D47" w14:textId="5A8A78A9" w:rsidR="00A55A63" w:rsidRDefault="00A55A63" w:rsidP="00D62771">
            <w:proofErr w:type="spellStart"/>
            <w:r w:rsidRPr="00A55A63">
              <w:rPr>
                <w:b/>
                <w:bCs/>
              </w:rPr>
              <w:t>militare</w:t>
            </w:r>
            <w:proofErr w:type="spellEnd"/>
            <w:r>
              <w:t xml:space="preserve">    Kriegsdienst leisten</w:t>
            </w:r>
          </w:p>
          <w:p w14:paraId="49DA9AFA" w14:textId="6278535E" w:rsidR="00A55A63" w:rsidRDefault="00A55A63" w:rsidP="00D62771"/>
          <w:p w14:paraId="3D23223A" w14:textId="07E4E630" w:rsidR="00A55A63" w:rsidRDefault="00A55A63" w:rsidP="00D62771"/>
          <w:p w14:paraId="735F6E1D" w14:textId="0D43D340" w:rsidR="00A55A63" w:rsidRDefault="00A55A63" w:rsidP="00D62771"/>
          <w:p w14:paraId="7E0BE848" w14:textId="29DB0E8A" w:rsidR="00A55A63" w:rsidRDefault="00A55A63" w:rsidP="00D62771"/>
          <w:p w14:paraId="53C98BB0" w14:textId="7600CAAE" w:rsidR="00A55A63" w:rsidRDefault="00A55A63" w:rsidP="00D62771"/>
          <w:p w14:paraId="176C7D0F" w14:textId="38066810" w:rsidR="00A55A63" w:rsidRDefault="00A55A63" w:rsidP="00D62771"/>
          <w:p w14:paraId="68D30FD1" w14:textId="0412B53F" w:rsidR="00A55A63" w:rsidRDefault="00A55A63" w:rsidP="00D62771"/>
          <w:p w14:paraId="5CBFF013" w14:textId="39282E7B" w:rsidR="00A55A63" w:rsidRDefault="00A55A63" w:rsidP="00D62771"/>
          <w:p w14:paraId="3DE330FE" w14:textId="4FDB6341" w:rsidR="00177132" w:rsidRDefault="00177132" w:rsidP="00D62771"/>
          <w:p w14:paraId="2E7B8C6E" w14:textId="1E0AC1BC" w:rsidR="00177132" w:rsidRDefault="00177132" w:rsidP="00D62771">
            <w:proofErr w:type="spellStart"/>
            <w:r w:rsidRPr="00177132">
              <w:rPr>
                <w:b/>
                <w:bCs/>
              </w:rPr>
              <w:t>putidus</w:t>
            </w:r>
            <w:proofErr w:type="spellEnd"/>
            <w:r>
              <w:t xml:space="preserve">    abstoßend, verächtlich</w:t>
            </w:r>
          </w:p>
          <w:p w14:paraId="004D28EA" w14:textId="2FBE8B25" w:rsidR="00177132" w:rsidRDefault="00177132" w:rsidP="00D62771">
            <w:proofErr w:type="spellStart"/>
            <w:r w:rsidRPr="00177132">
              <w:rPr>
                <w:b/>
                <w:bCs/>
              </w:rPr>
              <w:t>molliter</w:t>
            </w:r>
            <w:proofErr w:type="spellEnd"/>
            <w:r w:rsidRPr="00177132">
              <w:rPr>
                <w:b/>
                <w:bCs/>
              </w:rPr>
              <w:t xml:space="preserve"> </w:t>
            </w:r>
            <w:proofErr w:type="spellStart"/>
            <w:r w:rsidRPr="00177132">
              <w:rPr>
                <w:b/>
                <w:bCs/>
              </w:rPr>
              <w:t>habere</w:t>
            </w:r>
            <w:proofErr w:type="spellEnd"/>
            <w:r>
              <w:t xml:space="preserve">    verwöhnen</w:t>
            </w:r>
            <w:r w:rsidR="007E2EDC">
              <w:t>, in Watte packen</w:t>
            </w:r>
          </w:p>
          <w:p w14:paraId="1E579B18" w14:textId="6CC392F9" w:rsidR="00177132" w:rsidRDefault="00177132" w:rsidP="00D62771">
            <w:pPr>
              <w:rPr>
                <w:sz w:val="18"/>
                <w:szCs w:val="18"/>
              </w:rPr>
            </w:pPr>
            <w:proofErr w:type="spellStart"/>
            <w:r w:rsidRPr="00177132">
              <w:rPr>
                <w:b/>
                <w:bCs/>
              </w:rPr>
              <w:t>turturilla</w:t>
            </w:r>
            <w:proofErr w:type="spellEnd"/>
            <w:r>
              <w:t xml:space="preserve">    Turteltäubchen </w:t>
            </w:r>
            <w:r w:rsidRPr="007E2EDC">
              <w:rPr>
                <w:sz w:val="18"/>
                <w:szCs w:val="18"/>
              </w:rPr>
              <w:t>(</w:t>
            </w:r>
            <w:r w:rsidR="007E2EDC" w:rsidRPr="007E2EDC">
              <w:rPr>
                <w:i/>
                <w:iCs/>
                <w:sz w:val="18"/>
                <w:szCs w:val="18"/>
              </w:rPr>
              <w:t>nicht im romantischen, sondern im verweichlichten Sinn</w:t>
            </w:r>
            <w:r w:rsidR="007E2EDC" w:rsidRPr="007E2EDC">
              <w:rPr>
                <w:sz w:val="18"/>
                <w:szCs w:val="18"/>
              </w:rPr>
              <w:t>)</w:t>
            </w:r>
          </w:p>
          <w:p w14:paraId="170049C2" w14:textId="4102F248" w:rsidR="00201702" w:rsidRPr="00664386" w:rsidRDefault="007E2EDC" w:rsidP="000D2250">
            <w:pPr>
              <w:spacing w:after="120"/>
            </w:pPr>
            <w:proofErr w:type="spellStart"/>
            <w:r>
              <w:rPr>
                <w:b/>
                <w:bCs/>
              </w:rPr>
              <w:t>contumeliae</w:t>
            </w:r>
            <w:proofErr w:type="spellEnd"/>
            <w:r>
              <w:rPr>
                <w:b/>
                <w:bCs/>
              </w:rPr>
              <w:t xml:space="preserve"> causa</w:t>
            </w:r>
            <w:r>
              <w:t xml:space="preserve">    </w:t>
            </w:r>
            <w:r w:rsidR="00494EF5">
              <w:t>um den Preis einer beschämenden Lebensweise</w:t>
            </w:r>
          </w:p>
        </w:tc>
      </w:tr>
    </w:tbl>
    <w:p w14:paraId="3B5F386B" w14:textId="60713CB8" w:rsidR="00A875FC" w:rsidRPr="00E96048" w:rsidRDefault="00A875FC" w:rsidP="00E96048"/>
    <w:sectPr w:rsidR="00A875FC" w:rsidRPr="00E96048" w:rsidSect="00744DE9">
      <w:pgSz w:w="11906" w:h="16838"/>
      <w:pgMar w:top="896" w:right="1275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0"/>
    <w:rsid w:val="00015254"/>
    <w:rsid w:val="000C6917"/>
    <w:rsid w:val="000D2250"/>
    <w:rsid w:val="00177132"/>
    <w:rsid w:val="00197FCC"/>
    <w:rsid w:val="00201702"/>
    <w:rsid w:val="00206E65"/>
    <w:rsid w:val="00275125"/>
    <w:rsid w:val="002C0FB3"/>
    <w:rsid w:val="002F7516"/>
    <w:rsid w:val="0032101B"/>
    <w:rsid w:val="00324877"/>
    <w:rsid w:val="0036575C"/>
    <w:rsid w:val="003B0348"/>
    <w:rsid w:val="004056FE"/>
    <w:rsid w:val="00494EF5"/>
    <w:rsid w:val="004D3B0D"/>
    <w:rsid w:val="005140A4"/>
    <w:rsid w:val="00585887"/>
    <w:rsid w:val="005E774C"/>
    <w:rsid w:val="0064543E"/>
    <w:rsid w:val="00664386"/>
    <w:rsid w:val="00673E77"/>
    <w:rsid w:val="006B30E9"/>
    <w:rsid w:val="006D252A"/>
    <w:rsid w:val="00701E82"/>
    <w:rsid w:val="007031FC"/>
    <w:rsid w:val="00727183"/>
    <w:rsid w:val="00732557"/>
    <w:rsid w:val="00734160"/>
    <w:rsid w:val="00744DE9"/>
    <w:rsid w:val="00760778"/>
    <w:rsid w:val="00780CD5"/>
    <w:rsid w:val="007E2EDC"/>
    <w:rsid w:val="00883396"/>
    <w:rsid w:val="00896B44"/>
    <w:rsid w:val="008A117D"/>
    <w:rsid w:val="00950C83"/>
    <w:rsid w:val="009E4670"/>
    <w:rsid w:val="009F0888"/>
    <w:rsid w:val="00A55A63"/>
    <w:rsid w:val="00A875FC"/>
    <w:rsid w:val="00AA0553"/>
    <w:rsid w:val="00AA33F6"/>
    <w:rsid w:val="00AE2FA7"/>
    <w:rsid w:val="00BA3F39"/>
    <w:rsid w:val="00CE3C57"/>
    <w:rsid w:val="00D34213"/>
    <w:rsid w:val="00D404EE"/>
    <w:rsid w:val="00D559AF"/>
    <w:rsid w:val="00D62771"/>
    <w:rsid w:val="00DE6B0C"/>
    <w:rsid w:val="00DF56AC"/>
    <w:rsid w:val="00E32C13"/>
    <w:rsid w:val="00E55CC5"/>
    <w:rsid w:val="00E837C4"/>
    <w:rsid w:val="00E86A33"/>
    <w:rsid w:val="00E96048"/>
    <w:rsid w:val="00F619A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813"/>
  <w15:chartTrackingRefBased/>
  <w15:docId w15:val="{2B740526-8AD8-44D9-B01B-71B6992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Henning Horstmann</cp:lastModifiedBy>
  <cp:revision>14</cp:revision>
  <dcterms:created xsi:type="dcterms:W3CDTF">2022-10-21T12:27:00Z</dcterms:created>
  <dcterms:modified xsi:type="dcterms:W3CDTF">2022-11-23T11:36:00Z</dcterms:modified>
</cp:coreProperties>
</file>